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70" w:rsidRPr="000801EE" w:rsidRDefault="00DE3370" w:rsidP="00080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1EE">
        <w:rPr>
          <w:rFonts w:ascii="Times New Roman" w:hAnsi="Times New Roman" w:cs="Times New Roman"/>
          <w:b/>
          <w:sz w:val="24"/>
          <w:szCs w:val="24"/>
        </w:rPr>
        <w:t>Критерии оценивания для школьного этапа</w:t>
      </w:r>
    </w:p>
    <w:p w:rsidR="00DE3370" w:rsidRPr="000801EE" w:rsidRDefault="00DE3370" w:rsidP="00080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1EE">
        <w:rPr>
          <w:rFonts w:ascii="Times New Roman" w:hAnsi="Times New Roman" w:cs="Times New Roman"/>
          <w:b/>
          <w:sz w:val="24"/>
          <w:szCs w:val="24"/>
        </w:rPr>
        <w:t>Всероссийской  олимпиады школьников по русскому языку</w:t>
      </w:r>
    </w:p>
    <w:p w:rsidR="00DE3370" w:rsidRPr="000801EE" w:rsidRDefault="00DE3370" w:rsidP="00080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1EE">
        <w:rPr>
          <w:rFonts w:ascii="Times New Roman" w:hAnsi="Times New Roman" w:cs="Times New Roman"/>
          <w:b/>
          <w:sz w:val="24"/>
          <w:szCs w:val="24"/>
        </w:rPr>
        <w:t>10 – 11  класс</w:t>
      </w:r>
    </w:p>
    <w:p w:rsidR="00DE3370" w:rsidRDefault="00DE3370" w:rsidP="00080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1EE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60</w:t>
      </w:r>
    </w:p>
    <w:p w:rsidR="000801EE" w:rsidRPr="000801EE" w:rsidRDefault="000801EE" w:rsidP="000801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1. Ответ: в первом случае частица. Указывает на предположительность высказывания, на сомнение в достоверности чего-либо. Во втором случае предлог с род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. (обычно в сочетании с неопр. мест. „что-то“, „нечто“).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Наподобие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 виде кого-, чего-либо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Критерии оценивания: 1 балл за одно определение части речи.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Максимальный балл: 2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370">
        <w:rPr>
          <w:rFonts w:ascii="Times New Roman" w:hAnsi="Times New Roman" w:cs="Times New Roman"/>
          <w:sz w:val="24"/>
          <w:szCs w:val="24"/>
        </w:rPr>
        <w:t xml:space="preserve">2.Ответ: в зависимости от значения слово «язык» может использоваться в форме В. п. ед. ч. и как неодушевленное (учить китайский язык), и как одушевленное (допросить языка, т.е. пленного, от которого можно узнать нужные сведения). </w:t>
      </w:r>
      <w:proofErr w:type="gramEnd"/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Критерии оценивания: первая часть ответа – 2 балла, вторая – 2 балла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4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3. ОТВЕТ: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 xml:space="preserve">СТИМУЛ (рассказать – с, оттолкнуть – т, проиграть – и, меркнуть – м, улыбаться – у, взлелеять – л). </w:t>
      </w:r>
      <w:proofErr w:type="gramEnd"/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5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4.ОТВЕТ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5, 6 (учитываются только полные ответы, не содержащие ни одной ошибки).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Критерии оценивания: за правильный ряд 2 балла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4 балла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5.ОТВЕТ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1) кулак, 2) актив, 3) бокс, 4) выглядеть, 5) выпороть, 6) гад, 7) довольный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Критерии оценивания: за правильно определенную пару 1 балл.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7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Адреса́т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 (или получатель) — человек или организация, которым адресованы почтовое отправление, почтовый перевод денежных средств, телеграфное или иное сообщение.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E3370">
        <w:rPr>
          <w:rFonts w:ascii="Times New Roman" w:hAnsi="Times New Roman" w:cs="Times New Roman"/>
          <w:sz w:val="24"/>
          <w:szCs w:val="24"/>
        </w:rPr>
        <w:t>Адреса́нт</w:t>
      </w:r>
      <w:proofErr w:type="spellEnd"/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 (или отправитель) — человек или организация, которые адресуют почтовое отправление, почтовый перевод денежных средств, телеграфное или иное сообщение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Дипломат – должностное лицо, специалист, занимающийся дипломатической деятельностью, работой в области внешних отношений.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Дипломант – лицо, награждённое дипломом за успешное выступление на конкурсе, фестивале и т. п.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370">
        <w:rPr>
          <w:rFonts w:ascii="Times New Roman" w:hAnsi="Times New Roman" w:cs="Times New Roman"/>
          <w:sz w:val="24"/>
          <w:szCs w:val="24"/>
        </w:rPr>
        <w:t>Гарантийный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 – относящийся к гарантии.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370">
        <w:rPr>
          <w:rFonts w:ascii="Times New Roman" w:hAnsi="Times New Roman" w:cs="Times New Roman"/>
          <w:sz w:val="24"/>
          <w:szCs w:val="24"/>
        </w:rPr>
        <w:t>Гарантированный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 – обусловленный законом, обеспеченный.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Критерий оценивания: 2 балл за правильно составленное предложение.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12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lastRenderedPageBreak/>
        <w:t>7.Ответ: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1) Ворон ворону глаз не выклюет.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2) Как волка ни корми, а он все в лес смотрит. Черного кобеля не отмоешь добела.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3)  Любишь  кататься,  люби  и  саночки  возить.  Без  труда  не  вытащишь (не  выловишь)  и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рыбку из пруда.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4) В чужой монастырь со своим уставом не ходят. С волками жить – по-волчьи выть.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Критерии оценивания: по 2 баллу за каждую правильно подобранную пословицу.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 Максимальный балл: 8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8. Ответ: Я-де скота губернатора с его полей в свои закуты загонять никогда не приказывал, да и иметь его, скота, нигде вблизи меня и моих четвероногих не желаю; но опасаюсь, не загнал ли скота губернатора, по глупости, мой бурмистр из села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Поганец</w:t>
      </w:r>
      <w:proofErr w:type="gramEnd"/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Критерий оценивания: обособление  приложения  скота – 2 б.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2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9. Ответ: выбор написания зависит от  значения // происхождения  и грамматических признаков слова, а именно: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- образованное от  глагола совершенного вида сузить страдательное причастие пишется как 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суженный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>;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- образованное от глагола совершенного вида ссудить страдательное причастие пишется как </w:t>
      </w:r>
      <w:proofErr w:type="gramStart"/>
      <w:r w:rsidRPr="00DE3370">
        <w:rPr>
          <w:rFonts w:ascii="Times New Roman" w:hAnsi="Times New Roman" w:cs="Times New Roman"/>
          <w:sz w:val="24"/>
          <w:szCs w:val="24"/>
        </w:rPr>
        <w:t>ссуженный</w:t>
      </w:r>
      <w:proofErr w:type="gramEnd"/>
      <w:r w:rsidRPr="00DE3370">
        <w:rPr>
          <w:rFonts w:ascii="Times New Roman" w:hAnsi="Times New Roman" w:cs="Times New Roman"/>
          <w:sz w:val="24"/>
          <w:szCs w:val="24"/>
        </w:rPr>
        <w:t>;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- существительное, образованное  путем перехода отглагольного прилагательного в разряд существительных, в свою очередь образованного от глагола несовершенного вида судить,  пишется как суженый.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Критерий оценивания: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1. Выбор верного варианта написания одного слова – 1 б.  В сумме  3б.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2. Обоснование каждого  варианта написания – 1 б. В сумме – 3 б.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6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10. Ответ:  </w:t>
      </w:r>
      <w:proofErr w:type="spellStart"/>
      <w:proofErr w:type="gramStart"/>
      <w:r w:rsidRPr="00DE3370">
        <w:rPr>
          <w:rFonts w:ascii="Times New Roman" w:hAnsi="Times New Roman" w:cs="Times New Roman"/>
          <w:sz w:val="24"/>
          <w:szCs w:val="24"/>
        </w:rPr>
        <w:t>Балова'ть</w:t>
      </w:r>
      <w:proofErr w:type="spellEnd"/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бомбардирова'ть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исче'рпать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облегчи'ть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положи'ть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предвосхи'тить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E3370">
        <w:rPr>
          <w:rFonts w:ascii="Times New Roman" w:hAnsi="Times New Roman" w:cs="Times New Roman"/>
          <w:sz w:val="24"/>
          <w:szCs w:val="24"/>
        </w:rPr>
        <w:t>предложи'ть</w:t>
      </w:r>
      <w:proofErr w:type="spellEnd"/>
      <w:proofErr w:type="gramEnd"/>
      <w:r w:rsidRPr="00DE3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прину'дить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углуби'ть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3370">
        <w:rPr>
          <w:rFonts w:ascii="Times New Roman" w:hAnsi="Times New Roman" w:cs="Times New Roman"/>
          <w:sz w:val="24"/>
          <w:szCs w:val="24"/>
        </w:rPr>
        <w:t>юркну'ть</w:t>
      </w:r>
      <w:proofErr w:type="spellEnd"/>
      <w:r w:rsidRPr="00DE33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 xml:space="preserve">Критерии оценивания: по 1 баллу за каждое слово. 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370">
        <w:rPr>
          <w:rFonts w:ascii="Times New Roman" w:hAnsi="Times New Roman" w:cs="Times New Roman"/>
          <w:sz w:val="24"/>
          <w:szCs w:val="24"/>
        </w:rPr>
        <w:t>Максимальный балл:  10</w:t>
      </w:r>
    </w:p>
    <w:p w:rsidR="00DE3370" w:rsidRPr="00DE3370" w:rsidRDefault="00DE3370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6F8" w:rsidRPr="00DE3370" w:rsidRDefault="00F116F8" w:rsidP="005863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16F8" w:rsidRPr="00DE3370" w:rsidSect="00586300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14D" w:rsidRDefault="00D9114D" w:rsidP="00DE3370">
      <w:pPr>
        <w:spacing w:after="0" w:line="240" w:lineRule="auto"/>
      </w:pPr>
      <w:r>
        <w:separator/>
      </w:r>
    </w:p>
  </w:endnote>
  <w:endnote w:type="continuationSeparator" w:id="0">
    <w:p w:rsidR="00D9114D" w:rsidRDefault="00D9114D" w:rsidP="00DE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1540267"/>
      <w:docPartObj>
        <w:docPartGallery w:val="Page Numbers (Bottom of Page)"/>
        <w:docPartUnique/>
      </w:docPartObj>
    </w:sdtPr>
    <w:sdtEndPr/>
    <w:sdtContent>
      <w:p w:rsidR="00DE3370" w:rsidRDefault="00DE33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1EE">
          <w:rPr>
            <w:noProof/>
          </w:rPr>
          <w:t>2</w:t>
        </w:r>
        <w:r>
          <w:fldChar w:fldCharType="end"/>
        </w:r>
      </w:p>
    </w:sdtContent>
  </w:sdt>
  <w:p w:rsidR="00DE3370" w:rsidRDefault="00DE33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14D" w:rsidRDefault="00D9114D" w:rsidP="00DE3370">
      <w:pPr>
        <w:spacing w:after="0" w:line="240" w:lineRule="auto"/>
      </w:pPr>
      <w:r>
        <w:separator/>
      </w:r>
    </w:p>
  </w:footnote>
  <w:footnote w:type="continuationSeparator" w:id="0">
    <w:p w:rsidR="00D9114D" w:rsidRDefault="00D9114D" w:rsidP="00DE3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854491"/>
      <w:docPartObj>
        <w:docPartGallery w:val="Page Numbers (Top of Page)"/>
        <w:docPartUnique/>
      </w:docPartObj>
    </w:sdtPr>
    <w:sdtContent>
      <w:p w:rsidR="000801EE" w:rsidRDefault="000801E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801EE" w:rsidRDefault="000801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DBC"/>
    <w:rsid w:val="000801EE"/>
    <w:rsid w:val="0009619F"/>
    <w:rsid w:val="001F5AF8"/>
    <w:rsid w:val="00586300"/>
    <w:rsid w:val="0072324A"/>
    <w:rsid w:val="00953DBC"/>
    <w:rsid w:val="00D9114D"/>
    <w:rsid w:val="00DE3370"/>
    <w:rsid w:val="00F1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370"/>
  </w:style>
  <w:style w:type="paragraph" w:styleId="a5">
    <w:name w:val="footer"/>
    <w:basedOn w:val="a"/>
    <w:link w:val="a6"/>
    <w:uiPriority w:val="99"/>
    <w:unhideWhenUsed/>
    <w:rsid w:val="00DE3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33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370"/>
  </w:style>
  <w:style w:type="paragraph" w:styleId="a5">
    <w:name w:val="footer"/>
    <w:basedOn w:val="a"/>
    <w:link w:val="a6"/>
    <w:uiPriority w:val="99"/>
    <w:unhideWhenUsed/>
    <w:rsid w:val="00DE3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3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uchspec3</cp:lastModifiedBy>
  <cp:revision>4</cp:revision>
  <dcterms:created xsi:type="dcterms:W3CDTF">2022-09-22T10:50:00Z</dcterms:created>
  <dcterms:modified xsi:type="dcterms:W3CDTF">2022-10-05T06:35:00Z</dcterms:modified>
</cp:coreProperties>
</file>